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DF2" w:rsidRPr="00AB3D1B" w:rsidRDefault="00134889" w:rsidP="0040103E">
      <w:pPr>
        <w:jc w:val="center"/>
        <w:rPr>
          <w:b/>
        </w:rPr>
      </w:pPr>
      <w:r>
        <w:rPr>
          <w:rFonts w:hint="eastAsia"/>
          <w:b/>
        </w:rPr>
        <w:t>環黄海会議「</w:t>
      </w:r>
      <w:r w:rsidR="00FD77D8">
        <w:rPr>
          <w:rFonts w:hint="eastAsia"/>
          <w:b/>
        </w:rPr>
        <w:t>食・観光フォーラム</w:t>
      </w:r>
      <w:r>
        <w:rPr>
          <w:rFonts w:hint="eastAsia"/>
          <w:b/>
        </w:rPr>
        <w:t>」</w:t>
      </w:r>
      <w:r w:rsidR="0040103E">
        <w:rPr>
          <w:rFonts w:hint="eastAsia"/>
          <w:b/>
        </w:rPr>
        <w:t>等における</w:t>
      </w:r>
      <w:r w:rsidR="00152F4F">
        <w:rPr>
          <w:rFonts w:hint="eastAsia"/>
          <w:b/>
        </w:rPr>
        <w:t>PR</w:t>
      </w:r>
      <w:r w:rsidR="0040103E">
        <w:rPr>
          <w:rFonts w:hint="eastAsia"/>
          <w:b/>
        </w:rPr>
        <w:t>展示スペースの利用希望調査</w:t>
      </w:r>
    </w:p>
    <w:p w:rsidR="00EC5662" w:rsidRPr="00152F4F" w:rsidRDefault="00EC5662" w:rsidP="00EC5662">
      <w:pPr>
        <w:jc w:val="right"/>
      </w:pPr>
    </w:p>
    <w:p w:rsidR="00134889" w:rsidRPr="00FD77D8" w:rsidRDefault="00531EB5" w:rsidP="00EC5662">
      <w:pPr>
        <w:jc w:val="right"/>
      </w:pPr>
      <w:r>
        <w:rPr>
          <w:rFonts w:hint="eastAsia"/>
        </w:rPr>
        <w:t>平成２９年１０月２０</w:t>
      </w:r>
      <w:r w:rsidR="00134889">
        <w:rPr>
          <w:rFonts w:hint="eastAsia"/>
        </w:rPr>
        <w:t>日</w:t>
      </w:r>
    </w:p>
    <w:p w:rsidR="00124950" w:rsidRPr="00C4168B" w:rsidRDefault="00124950" w:rsidP="00124950">
      <w:pPr>
        <w:spacing w:line="0" w:lineRule="atLeast"/>
        <w:jc w:val="right"/>
        <w:rPr>
          <w:rFonts w:ascii="ＭＳ Ｐゴシック" w:hAnsi="ＭＳ Ｐゴシック"/>
          <w:sz w:val="22"/>
        </w:rPr>
      </w:pPr>
    </w:p>
    <w:p w:rsidR="00EC5662" w:rsidRDefault="00EC5662" w:rsidP="00EC5662">
      <w:pPr>
        <w:jc w:val="right"/>
      </w:pPr>
    </w:p>
    <w:p w:rsidR="00EC5662" w:rsidRDefault="00935324" w:rsidP="00935324">
      <w:pPr>
        <w:jc w:val="left"/>
      </w:pPr>
      <w:r>
        <w:rPr>
          <w:rFonts w:hint="eastAsia"/>
        </w:rPr>
        <w:t>１．</w:t>
      </w:r>
      <w:r w:rsidR="00A43612">
        <w:rPr>
          <w:rFonts w:hint="eastAsia"/>
        </w:rPr>
        <w:t>内容・目的</w:t>
      </w:r>
    </w:p>
    <w:p w:rsidR="0074791F" w:rsidRDefault="0074791F" w:rsidP="0074791F">
      <w:pPr>
        <w:pStyle w:val="a7"/>
        <w:numPr>
          <w:ilvl w:val="1"/>
          <w:numId w:val="9"/>
        </w:numPr>
        <w:tabs>
          <w:tab w:val="left" w:pos="1725"/>
        </w:tabs>
        <w:ind w:leftChars="0" w:left="851" w:hanging="290"/>
        <w:jc w:val="left"/>
      </w:pPr>
      <w:r>
        <w:rPr>
          <w:rFonts w:hint="eastAsia"/>
        </w:rPr>
        <w:t>第１６回環黄海経済・技術交流会議</w:t>
      </w:r>
      <w:r w:rsidR="00124950">
        <w:rPr>
          <w:rFonts w:hint="eastAsia"/>
        </w:rPr>
        <w:t>（</w:t>
      </w:r>
      <w:r w:rsidR="00D610BF">
        <w:rPr>
          <w:rFonts w:hint="eastAsia"/>
        </w:rPr>
        <w:t>以下、環黄海会議。</w:t>
      </w:r>
      <w:r w:rsidR="00124950">
        <w:rPr>
          <w:rFonts w:hint="eastAsia"/>
        </w:rPr>
        <w:t>別添チラシ参照）</w:t>
      </w:r>
      <w:r>
        <w:rPr>
          <w:rFonts w:hint="eastAsia"/>
        </w:rPr>
        <w:t>では、１１月３０日（木）の「食・観光フォーラム」の展示セッション及びレセプションの時間にて、各国の食・観光及び企業の</w:t>
      </w:r>
      <w:r w:rsidR="00152F4F">
        <w:rPr>
          <w:rFonts w:hint="eastAsia"/>
        </w:rPr>
        <w:t>PR</w:t>
      </w:r>
      <w:r>
        <w:rPr>
          <w:rFonts w:hint="eastAsia"/>
        </w:rPr>
        <w:t>展示スペースを設けます。</w:t>
      </w:r>
    </w:p>
    <w:p w:rsidR="008E13C0" w:rsidRDefault="008141E7" w:rsidP="008E13C0">
      <w:pPr>
        <w:pStyle w:val="a7"/>
        <w:numPr>
          <w:ilvl w:val="1"/>
          <w:numId w:val="9"/>
        </w:numPr>
        <w:tabs>
          <w:tab w:val="left" w:pos="1725"/>
        </w:tabs>
        <w:ind w:leftChars="0" w:left="851" w:hanging="290"/>
        <w:jc w:val="left"/>
      </w:pPr>
      <w:r>
        <w:rPr>
          <w:rFonts w:hint="eastAsia"/>
        </w:rPr>
        <w:t>鹿児島</w:t>
      </w:r>
      <w:r w:rsidR="00124950">
        <w:rPr>
          <w:rFonts w:hint="eastAsia"/>
        </w:rPr>
        <w:t>の食・観光及び企業について、韓国及び中国の参加者に対して</w:t>
      </w:r>
      <w:r w:rsidR="00124950">
        <w:rPr>
          <w:rFonts w:hint="eastAsia"/>
        </w:rPr>
        <w:t>PR</w:t>
      </w:r>
      <w:r w:rsidR="00124950">
        <w:rPr>
          <w:rFonts w:hint="eastAsia"/>
        </w:rPr>
        <w:t>することを目的に「</w:t>
      </w:r>
      <w:r>
        <w:rPr>
          <w:rFonts w:hint="eastAsia"/>
        </w:rPr>
        <w:t>鹿児島県ブース</w:t>
      </w:r>
      <w:r w:rsidR="00124950">
        <w:rPr>
          <w:rFonts w:hint="eastAsia"/>
        </w:rPr>
        <w:t>」を設置します。</w:t>
      </w:r>
      <w:r w:rsidR="008E13C0">
        <w:rPr>
          <w:rFonts w:hint="eastAsia"/>
        </w:rPr>
        <w:t>（別添レイアウト参照）</w:t>
      </w:r>
    </w:p>
    <w:p w:rsidR="008320E1" w:rsidRDefault="00117F5C" w:rsidP="0074791F">
      <w:pPr>
        <w:pStyle w:val="a7"/>
        <w:numPr>
          <w:ilvl w:val="1"/>
          <w:numId w:val="9"/>
        </w:numPr>
        <w:ind w:leftChars="0" w:left="851" w:hanging="290"/>
        <w:jc w:val="left"/>
      </w:pPr>
      <w:r>
        <w:rPr>
          <w:rFonts w:hint="eastAsia"/>
        </w:rPr>
        <w:t>皆様にも当該</w:t>
      </w:r>
      <w:r w:rsidR="008141E7">
        <w:rPr>
          <w:rFonts w:hint="eastAsia"/>
        </w:rPr>
        <w:t>「鹿児島県</w:t>
      </w:r>
      <w:r w:rsidR="001D6504">
        <w:rPr>
          <w:rFonts w:hint="eastAsia"/>
        </w:rPr>
        <w:t>ブース」をご利用いただきたく、利用希望の有無</w:t>
      </w:r>
      <w:r w:rsidR="00124950">
        <w:rPr>
          <w:rFonts w:hint="eastAsia"/>
        </w:rPr>
        <w:t>について、以下の要領で希望調査にご回答いただきたく存じます。</w:t>
      </w:r>
    </w:p>
    <w:p w:rsidR="00966376" w:rsidRDefault="00966376" w:rsidP="00966376">
      <w:pPr>
        <w:pStyle w:val="a7"/>
        <w:ind w:leftChars="0" w:left="851"/>
        <w:jc w:val="left"/>
      </w:pPr>
    </w:p>
    <w:p w:rsidR="0074791F" w:rsidRPr="0074791F" w:rsidRDefault="0074791F" w:rsidP="0074791F">
      <w:pPr>
        <w:jc w:val="left"/>
      </w:pPr>
    </w:p>
    <w:p w:rsidR="00AA5DDD" w:rsidRDefault="00935324" w:rsidP="004D69DC">
      <w:pPr>
        <w:jc w:val="left"/>
      </w:pPr>
      <w:r>
        <w:rPr>
          <w:rFonts w:hint="eastAsia"/>
        </w:rPr>
        <w:t>２．</w:t>
      </w:r>
      <w:r w:rsidR="00152F4F">
        <w:rPr>
          <w:rFonts w:hint="eastAsia"/>
        </w:rPr>
        <w:t>食・観光・</w:t>
      </w:r>
      <w:r w:rsidR="00AA5DDD">
        <w:rPr>
          <w:rFonts w:hint="eastAsia"/>
        </w:rPr>
        <w:t>企業</w:t>
      </w:r>
      <w:r w:rsidR="00152F4F">
        <w:rPr>
          <w:rFonts w:hint="eastAsia"/>
        </w:rPr>
        <w:t>の</w:t>
      </w:r>
      <w:r w:rsidR="00152F4F">
        <w:rPr>
          <w:rFonts w:hint="eastAsia"/>
        </w:rPr>
        <w:t>PR</w:t>
      </w:r>
      <w:r w:rsidR="00AA5DDD">
        <w:rPr>
          <w:rFonts w:hint="eastAsia"/>
        </w:rPr>
        <w:t>スペース</w:t>
      </w:r>
      <w:r w:rsidR="004D69DC">
        <w:rPr>
          <w:rFonts w:hint="eastAsia"/>
        </w:rPr>
        <w:t>の使用方法</w:t>
      </w:r>
    </w:p>
    <w:p w:rsidR="0074791F" w:rsidRDefault="00437920" w:rsidP="00437920">
      <w:pPr>
        <w:pStyle w:val="a7"/>
        <w:ind w:leftChars="270" w:left="1417" w:hangingChars="405" w:hanging="850"/>
        <w:jc w:val="left"/>
        <w:rPr>
          <w:sz w:val="18"/>
        </w:rPr>
      </w:pPr>
      <w:r>
        <w:rPr>
          <w:rFonts w:hint="eastAsia"/>
        </w:rPr>
        <w:t>◆</w:t>
      </w:r>
      <w:r w:rsidR="0074791F">
        <w:rPr>
          <w:rFonts w:hint="eastAsia"/>
        </w:rPr>
        <w:t>場所：城山観光ホテル４階エメラルドロビー</w:t>
      </w:r>
      <w:r w:rsidR="0074791F" w:rsidRPr="0074791F">
        <w:rPr>
          <w:rFonts w:hint="eastAsia"/>
          <w:sz w:val="18"/>
        </w:rPr>
        <w:t>（食・観光フォーラム、本会議・レセプション会場の横）</w:t>
      </w:r>
    </w:p>
    <w:p w:rsidR="0074791F" w:rsidRDefault="00437920" w:rsidP="00437920">
      <w:pPr>
        <w:ind w:leftChars="270" w:left="567"/>
        <w:jc w:val="left"/>
      </w:pPr>
      <w:r>
        <w:rPr>
          <w:rFonts w:hint="eastAsia"/>
        </w:rPr>
        <w:t>◆</w:t>
      </w:r>
      <w:r w:rsidR="008F7C24">
        <w:rPr>
          <w:rFonts w:hint="eastAsia"/>
        </w:rPr>
        <w:t>時間：【準備時間】１１月２９日（水）１４：００～２１：００</w:t>
      </w:r>
    </w:p>
    <w:p w:rsidR="00DE74A1" w:rsidRDefault="0074791F" w:rsidP="00437920">
      <w:pPr>
        <w:tabs>
          <w:tab w:val="left" w:pos="2115"/>
        </w:tabs>
        <w:ind w:leftChars="607" w:left="1275"/>
        <w:jc w:val="left"/>
      </w:pPr>
      <w:r>
        <w:rPr>
          <w:rFonts w:hint="eastAsia"/>
        </w:rPr>
        <w:t>【展示時間】１１月３０日（木）</w:t>
      </w:r>
      <w:r w:rsidR="00DE74A1">
        <w:rPr>
          <w:rFonts w:hint="eastAsia"/>
        </w:rPr>
        <w:t>８：３０～２０：３０</w:t>
      </w:r>
      <w:r w:rsidR="00D7025F">
        <w:rPr>
          <w:rFonts w:hint="eastAsia"/>
        </w:rPr>
        <w:t>（物販については１３：３０まで）</w:t>
      </w:r>
    </w:p>
    <w:p w:rsidR="00DE74A1" w:rsidRDefault="00117F5C" w:rsidP="00DE74A1">
      <w:pPr>
        <w:tabs>
          <w:tab w:val="left" w:pos="2115"/>
        </w:tabs>
        <w:ind w:leftChars="2160" w:left="4536"/>
        <w:jc w:val="left"/>
      </w:pPr>
      <w:r>
        <w:rPr>
          <w:rFonts w:hint="eastAsia"/>
        </w:rPr>
        <w:t>※この中で、一般参加者が出入りするのは以下の時間帯</w:t>
      </w:r>
    </w:p>
    <w:p w:rsidR="0074791F" w:rsidRDefault="005609F6" w:rsidP="005609F6">
      <w:pPr>
        <w:tabs>
          <w:tab w:val="left" w:pos="2115"/>
        </w:tabs>
        <w:ind w:leftChars="2160" w:left="4536"/>
        <w:jc w:val="left"/>
      </w:pPr>
      <w:r>
        <w:rPr>
          <w:rFonts w:hint="eastAsia"/>
        </w:rPr>
        <w:t>８：３０～１０：００、１１：４</w:t>
      </w:r>
      <w:r w:rsidR="0074791F">
        <w:rPr>
          <w:rFonts w:hint="eastAsia"/>
        </w:rPr>
        <w:t>０～１３：３０</w:t>
      </w:r>
    </w:p>
    <w:p w:rsidR="0074791F" w:rsidRDefault="0074791F" w:rsidP="0074791F">
      <w:pPr>
        <w:ind w:leftChars="2160" w:left="4536"/>
        <w:jc w:val="left"/>
      </w:pPr>
      <w:r>
        <w:rPr>
          <w:rFonts w:hint="eastAsia"/>
        </w:rPr>
        <w:t>１７：００～２０：３０</w:t>
      </w:r>
      <w:r w:rsidR="00D7025F">
        <w:rPr>
          <w:rFonts w:hint="eastAsia"/>
        </w:rPr>
        <w:t>（物販１３：３０まで）</w:t>
      </w:r>
    </w:p>
    <w:p w:rsidR="0074791F" w:rsidRDefault="0074791F" w:rsidP="00D7025F">
      <w:pPr>
        <w:ind w:leftChars="607" w:left="6945" w:hangingChars="2700" w:hanging="5670"/>
        <w:jc w:val="left"/>
      </w:pPr>
      <w:r>
        <w:rPr>
          <w:rFonts w:hint="eastAsia"/>
        </w:rPr>
        <w:t>【撤収時間】１</w:t>
      </w:r>
      <w:r w:rsidR="00D7025F">
        <w:rPr>
          <w:rFonts w:hint="eastAsia"/>
        </w:rPr>
        <w:t>１月３０日（木）２１：００～２２：３０（レセプション終了後，物販については，１３：３０以降</w:t>
      </w:r>
      <w:r>
        <w:rPr>
          <w:rFonts w:hint="eastAsia"/>
        </w:rPr>
        <w:t>）</w:t>
      </w:r>
    </w:p>
    <w:p w:rsidR="00117F5C" w:rsidRDefault="00117F5C" w:rsidP="008F7C24">
      <w:pPr>
        <w:ind w:leftChars="270" w:left="567"/>
        <w:jc w:val="left"/>
      </w:pPr>
      <w:r>
        <w:rPr>
          <w:rFonts w:hint="eastAsia"/>
        </w:rPr>
        <w:t>◆レイアウト：別添参照</w:t>
      </w:r>
    </w:p>
    <w:p w:rsidR="00EF00D0" w:rsidRDefault="00437920" w:rsidP="008F7C24">
      <w:pPr>
        <w:ind w:leftChars="270" w:left="567"/>
        <w:jc w:val="left"/>
      </w:pPr>
      <w:r>
        <w:rPr>
          <w:rFonts w:hint="eastAsia"/>
        </w:rPr>
        <w:t>◆</w:t>
      </w:r>
      <w:r w:rsidR="008F7C24">
        <w:rPr>
          <w:rFonts w:hint="eastAsia"/>
        </w:rPr>
        <w:t>展示要領：</w:t>
      </w:r>
    </w:p>
    <w:p w:rsidR="001832A2" w:rsidRDefault="008F7C24" w:rsidP="004512BA">
      <w:pPr>
        <w:ind w:leftChars="473" w:left="1417" w:hangingChars="202" w:hanging="424"/>
        <w:jc w:val="left"/>
      </w:pPr>
      <w:r>
        <w:rPr>
          <w:rFonts w:hint="eastAsia"/>
        </w:rPr>
        <w:t>○</w:t>
      </w:r>
      <w:r>
        <w:rPr>
          <w:rFonts w:hint="eastAsia"/>
        </w:rPr>
        <w:t>PR</w:t>
      </w:r>
      <w:r>
        <w:rPr>
          <w:rFonts w:hint="eastAsia"/>
        </w:rPr>
        <w:t>展示可能な物：</w:t>
      </w:r>
    </w:p>
    <w:p w:rsidR="008F7C24" w:rsidRDefault="008F7C24" w:rsidP="004512BA">
      <w:pPr>
        <w:ind w:leftChars="674" w:left="1415" w:firstLine="1"/>
        <w:jc w:val="left"/>
      </w:pPr>
      <w:r>
        <w:rPr>
          <w:rFonts w:hint="eastAsia"/>
        </w:rPr>
        <w:t>食・観光・企業を</w:t>
      </w:r>
      <w:r>
        <w:rPr>
          <w:rFonts w:hint="eastAsia"/>
        </w:rPr>
        <w:t>PR</w:t>
      </w:r>
      <w:r>
        <w:rPr>
          <w:rFonts w:hint="eastAsia"/>
        </w:rPr>
        <w:t>するためのポスター、冊子、パンフレット等、自由に持</w:t>
      </w:r>
      <w:r w:rsidR="00D610BF">
        <w:rPr>
          <w:rFonts w:hint="eastAsia"/>
        </w:rPr>
        <w:t>ち帰って閲覧可能な</w:t>
      </w:r>
      <w:r w:rsidR="00D610BF" w:rsidRPr="00495B6D">
        <w:rPr>
          <w:rFonts w:hint="eastAsia"/>
          <w:u w:val="single"/>
        </w:rPr>
        <w:t>広報媒体</w:t>
      </w:r>
      <w:r w:rsidR="008141E7">
        <w:rPr>
          <w:rFonts w:hint="eastAsia"/>
          <w:u w:val="single"/>
        </w:rPr>
        <w:t>。試飲・試食並びに物販についても可能</w:t>
      </w:r>
      <w:r w:rsidR="00DF015B">
        <w:rPr>
          <w:rFonts w:hint="eastAsia"/>
        </w:rPr>
        <w:t>（英語版、中国語版、韓国語版があると尚良いが、日本語版でも可）</w:t>
      </w:r>
    </w:p>
    <w:p w:rsidR="004512BA" w:rsidRDefault="004512BA" w:rsidP="004512BA">
      <w:pPr>
        <w:ind w:leftChars="790" w:left="1699" w:hangingChars="25" w:hanging="40"/>
        <w:jc w:val="left"/>
        <w:rPr>
          <w:rFonts w:hint="eastAsia"/>
        </w:rPr>
      </w:pPr>
      <w:r w:rsidRPr="004512BA">
        <w:rPr>
          <w:rFonts w:hint="eastAsia"/>
          <w:sz w:val="16"/>
        </w:rPr>
        <w:t>※</w:t>
      </w:r>
      <w:r>
        <w:rPr>
          <w:rFonts w:hint="eastAsia"/>
          <w:sz w:val="16"/>
        </w:rPr>
        <w:t>出展者それぞれ、</w:t>
      </w:r>
      <w:r w:rsidRPr="004512BA">
        <w:rPr>
          <w:rFonts w:hint="eastAsia"/>
          <w:sz w:val="16"/>
        </w:rPr>
        <w:t>約横</w:t>
      </w:r>
      <w:r w:rsidRPr="004512BA">
        <w:rPr>
          <w:rFonts w:hint="eastAsia"/>
          <w:sz w:val="16"/>
        </w:rPr>
        <w:t>90cm</w:t>
      </w:r>
      <w:r w:rsidRPr="004512BA">
        <w:rPr>
          <w:rFonts w:hint="eastAsia"/>
          <w:sz w:val="16"/>
        </w:rPr>
        <w:t>×奥行</w:t>
      </w:r>
      <w:r w:rsidRPr="004512BA">
        <w:rPr>
          <w:rFonts w:hint="eastAsia"/>
          <w:sz w:val="16"/>
        </w:rPr>
        <w:t>90cm</w:t>
      </w:r>
      <w:r w:rsidRPr="004512BA">
        <w:rPr>
          <w:rFonts w:hint="eastAsia"/>
          <w:sz w:val="16"/>
        </w:rPr>
        <w:t>の卓上スペースを確保することが可能です</w:t>
      </w:r>
      <w:r>
        <w:rPr>
          <w:rFonts w:hint="eastAsia"/>
        </w:rPr>
        <w:t>。</w:t>
      </w:r>
    </w:p>
    <w:p w:rsidR="00D7025F" w:rsidRDefault="00D7025F" w:rsidP="00D7025F">
      <w:pPr>
        <w:ind w:leftChars="790" w:left="1712" w:hangingChars="25" w:hanging="53"/>
        <w:jc w:val="left"/>
      </w:pPr>
    </w:p>
    <w:p w:rsidR="001832A2" w:rsidRDefault="00D610BF" w:rsidP="004512BA">
      <w:pPr>
        <w:ind w:leftChars="473" w:left="1417" w:hangingChars="202" w:hanging="424"/>
        <w:jc w:val="left"/>
      </w:pPr>
      <w:r>
        <w:rPr>
          <w:rFonts w:hint="eastAsia"/>
        </w:rPr>
        <w:t>○</w:t>
      </w:r>
      <w:r>
        <w:rPr>
          <w:rFonts w:hint="eastAsia"/>
        </w:rPr>
        <w:t>PR</w:t>
      </w:r>
      <w:r>
        <w:rPr>
          <w:rFonts w:hint="eastAsia"/>
        </w:rPr>
        <w:t>展示物の管理：</w:t>
      </w:r>
    </w:p>
    <w:p w:rsidR="001832A2" w:rsidRDefault="008141E7" w:rsidP="004512BA">
      <w:pPr>
        <w:ind w:leftChars="674" w:left="1415" w:firstLine="1"/>
        <w:jc w:val="left"/>
      </w:pPr>
      <w:r>
        <w:rPr>
          <w:rFonts w:hint="eastAsia"/>
        </w:rPr>
        <w:t>環黄海会議に参加し</w:t>
      </w:r>
      <w:r w:rsidR="00D610BF">
        <w:rPr>
          <w:rFonts w:hint="eastAsia"/>
        </w:rPr>
        <w:t>、出展者自身で管理する。</w:t>
      </w:r>
      <w:r w:rsidR="00495B6D">
        <w:rPr>
          <w:rFonts w:hint="eastAsia"/>
        </w:rPr>
        <w:t>また、出展者自身で当該</w:t>
      </w:r>
      <w:r w:rsidR="00495B6D">
        <w:rPr>
          <w:rFonts w:hint="eastAsia"/>
        </w:rPr>
        <w:t>PR</w:t>
      </w:r>
      <w:r w:rsidR="00495B6D">
        <w:rPr>
          <w:rFonts w:hint="eastAsia"/>
        </w:rPr>
        <w:t>展示物をスペースにおいて説明することは可能。</w:t>
      </w:r>
    </w:p>
    <w:p w:rsidR="00432489" w:rsidRDefault="00495B6D" w:rsidP="004512BA">
      <w:pPr>
        <w:ind w:leftChars="790" w:left="1699" w:hangingChars="25" w:hanging="40"/>
        <w:jc w:val="left"/>
        <w:rPr>
          <w:rFonts w:hint="eastAsia"/>
          <w:sz w:val="16"/>
        </w:rPr>
      </w:pPr>
      <w:r>
        <w:rPr>
          <w:rFonts w:hint="eastAsia"/>
          <w:sz w:val="16"/>
        </w:rPr>
        <w:t>※上記展示時間中、中国人・</w:t>
      </w:r>
      <w:r w:rsidRPr="00495B6D">
        <w:rPr>
          <w:rFonts w:hint="eastAsia"/>
          <w:sz w:val="16"/>
        </w:rPr>
        <w:t>韓国人留学生が通訳補助をします。</w:t>
      </w:r>
    </w:p>
    <w:p w:rsidR="00D7025F" w:rsidRDefault="00D7025F" w:rsidP="004512BA">
      <w:pPr>
        <w:ind w:leftChars="790" w:left="1699" w:hangingChars="25" w:hanging="40"/>
        <w:jc w:val="left"/>
        <w:rPr>
          <w:sz w:val="16"/>
        </w:rPr>
      </w:pPr>
    </w:p>
    <w:p w:rsidR="001832A2" w:rsidRDefault="004A2AE9" w:rsidP="004512BA">
      <w:pPr>
        <w:ind w:leftChars="473" w:left="1417" w:hangingChars="202" w:hanging="424"/>
        <w:jc w:val="left"/>
      </w:pPr>
      <w:r>
        <w:rPr>
          <w:rFonts w:hint="eastAsia"/>
        </w:rPr>
        <w:t>○</w:t>
      </w:r>
      <w:r w:rsidR="00BD7585">
        <w:rPr>
          <w:rFonts w:hint="eastAsia"/>
        </w:rPr>
        <w:t>交流</w:t>
      </w:r>
      <w:r>
        <w:rPr>
          <w:rFonts w:hint="eastAsia"/>
        </w:rPr>
        <w:t>スペース：</w:t>
      </w:r>
    </w:p>
    <w:p w:rsidR="00A64F4E" w:rsidRDefault="00D22419" w:rsidP="004512BA">
      <w:pPr>
        <w:ind w:leftChars="674" w:left="1415" w:firstLine="1"/>
        <w:jc w:val="left"/>
      </w:pPr>
      <w:r>
        <w:rPr>
          <w:rFonts w:hint="eastAsia"/>
        </w:rPr>
        <w:t>エメラルドロビー中央部に</w:t>
      </w:r>
      <w:r w:rsidR="004A2AE9">
        <w:rPr>
          <w:rFonts w:hint="eastAsia"/>
        </w:rPr>
        <w:t>交流スペースを</w:t>
      </w:r>
      <w:r>
        <w:rPr>
          <w:rFonts w:hint="eastAsia"/>
        </w:rPr>
        <w:t>設置</w:t>
      </w:r>
      <w:r w:rsidR="006C3131">
        <w:rPr>
          <w:rFonts w:hint="eastAsia"/>
        </w:rPr>
        <w:t>します</w:t>
      </w:r>
      <w:r w:rsidR="004A2AE9">
        <w:rPr>
          <w:rFonts w:hint="eastAsia"/>
        </w:rPr>
        <w:t>。中国や韓国の事業者、政府機関との交流</w:t>
      </w:r>
      <w:r w:rsidR="006C3131">
        <w:rPr>
          <w:rFonts w:hint="eastAsia"/>
        </w:rPr>
        <w:t>等ができますので、ご自由に利用ください。</w:t>
      </w:r>
    </w:p>
    <w:p w:rsidR="00D01438" w:rsidRDefault="00D01438" w:rsidP="00117F5C">
      <w:pPr>
        <w:ind w:leftChars="674" w:left="1415" w:firstLine="1"/>
        <w:jc w:val="left"/>
        <w:rPr>
          <w:rFonts w:hint="eastAsia"/>
        </w:rPr>
      </w:pPr>
    </w:p>
    <w:p w:rsidR="008141E7" w:rsidRDefault="008141E7" w:rsidP="00117F5C">
      <w:pPr>
        <w:ind w:leftChars="674" w:left="1415" w:firstLine="1"/>
        <w:jc w:val="left"/>
        <w:rPr>
          <w:rFonts w:hint="eastAsia"/>
        </w:rPr>
      </w:pPr>
    </w:p>
    <w:p w:rsidR="00D01438" w:rsidRDefault="00D01438" w:rsidP="00437920">
      <w:r>
        <w:rPr>
          <w:rFonts w:hint="eastAsia"/>
        </w:rPr>
        <w:t>３．</w:t>
      </w:r>
      <w:r w:rsidR="004512BA">
        <w:rPr>
          <w:rFonts w:hint="eastAsia"/>
        </w:rPr>
        <w:t>PR</w:t>
      </w:r>
      <w:r w:rsidR="004512BA">
        <w:rPr>
          <w:rFonts w:hint="eastAsia"/>
        </w:rPr>
        <w:t>展示スペースの利用希望調査</w:t>
      </w:r>
    </w:p>
    <w:p w:rsidR="004512BA" w:rsidRDefault="004512BA" w:rsidP="004512BA">
      <w:pPr>
        <w:pStyle w:val="a7"/>
        <w:numPr>
          <w:ilvl w:val="0"/>
          <w:numId w:val="13"/>
        </w:numPr>
        <w:ind w:leftChars="0" w:left="851" w:hanging="284"/>
      </w:pPr>
      <w:r>
        <w:rPr>
          <w:rFonts w:hint="eastAsia"/>
        </w:rPr>
        <w:t>利用希望の有無、希望有りの場合の必要事項について、以下調査票をご記入ください。</w:t>
      </w:r>
    </w:p>
    <w:p w:rsidR="004512BA" w:rsidRDefault="004512BA" w:rsidP="004512BA">
      <w:pPr>
        <w:pStyle w:val="a7"/>
        <w:numPr>
          <w:ilvl w:val="0"/>
          <w:numId w:val="13"/>
        </w:numPr>
        <w:ind w:leftChars="0" w:left="851" w:hanging="284"/>
      </w:pPr>
      <w:r>
        <w:rPr>
          <w:rFonts w:hint="eastAsia"/>
        </w:rPr>
        <w:t>調査票は「４．</w:t>
      </w:r>
      <w:r w:rsidR="00193E55">
        <w:rPr>
          <w:rFonts w:hint="eastAsia"/>
        </w:rPr>
        <w:t>調査票</w:t>
      </w:r>
      <w:r>
        <w:rPr>
          <w:rFonts w:hint="eastAsia"/>
        </w:rPr>
        <w:t>送付先」に</w:t>
      </w:r>
      <w:r w:rsidR="005F3526">
        <w:rPr>
          <w:rFonts w:hint="eastAsia"/>
        </w:rPr>
        <w:t>E</w:t>
      </w:r>
      <w:r w:rsidR="008141E7">
        <w:rPr>
          <w:rFonts w:hint="eastAsia"/>
        </w:rPr>
        <w:t>メールにて、１１月６日（月</w:t>
      </w:r>
      <w:r w:rsidR="005F3526">
        <w:rPr>
          <w:rFonts w:hint="eastAsia"/>
        </w:rPr>
        <w:t>）までに送付ください。</w:t>
      </w:r>
    </w:p>
    <w:p w:rsidR="005F3526" w:rsidRDefault="005F3526" w:rsidP="005F3526"/>
    <w:p w:rsidR="005F3526" w:rsidRDefault="005F3526" w:rsidP="005F3526">
      <w:pPr>
        <w:ind w:leftChars="202" w:left="424"/>
      </w:pPr>
      <w:r>
        <w:rPr>
          <w:rFonts w:hint="eastAsia"/>
        </w:rPr>
        <w:t>【</w:t>
      </w:r>
      <w:r>
        <w:rPr>
          <w:rFonts w:hint="eastAsia"/>
        </w:rPr>
        <w:t>PR</w:t>
      </w:r>
      <w:r>
        <w:rPr>
          <w:rFonts w:hint="eastAsia"/>
        </w:rPr>
        <w:t>展示スペース希望調査票】</w:t>
      </w:r>
    </w:p>
    <w:tbl>
      <w:tblPr>
        <w:tblStyle w:val="a8"/>
        <w:tblW w:w="0" w:type="auto"/>
        <w:tblInd w:w="675" w:type="dxa"/>
        <w:tblLook w:val="04A0" w:firstRow="1" w:lastRow="0" w:firstColumn="1" w:lastColumn="0" w:noHBand="0" w:noVBand="1"/>
      </w:tblPr>
      <w:tblGrid>
        <w:gridCol w:w="1843"/>
        <w:gridCol w:w="7229"/>
      </w:tblGrid>
      <w:tr w:rsidR="00E32BC9" w:rsidTr="001614C6">
        <w:tc>
          <w:tcPr>
            <w:tcW w:w="1843" w:type="dxa"/>
          </w:tcPr>
          <w:p w:rsidR="00E32BC9" w:rsidRDefault="00E32BC9" w:rsidP="00437920">
            <w:r>
              <w:rPr>
                <w:rFonts w:hint="eastAsia"/>
              </w:rPr>
              <w:t>出展希望</w:t>
            </w:r>
          </w:p>
        </w:tc>
        <w:tc>
          <w:tcPr>
            <w:tcW w:w="7229" w:type="dxa"/>
          </w:tcPr>
          <w:p w:rsidR="00E32BC9" w:rsidRDefault="00E32BC9" w:rsidP="00437920">
            <w:r>
              <w:rPr>
                <w:rFonts w:hint="eastAsia"/>
              </w:rPr>
              <w:t xml:space="preserve">有り　</w:t>
            </w:r>
            <w:r>
              <w:rPr>
                <w:rFonts w:hint="eastAsia"/>
              </w:rPr>
              <w:t>or</w:t>
            </w:r>
            <w:r>
              <w:rPr>
                <w:rFonts w:hint="eastAsia"/>
              </w:rPr>
              <w:t xml:space="preserve">　無し</w:t>
            </w:r>
            <w:r w:rsidR="001614C6">
              <w:rPr>
                <w:rFonts w:hint="eastAsia"/>
              </w:rPr>
              <w:t xml:space="preserve"> </w:t>
            </w:r>
            <w:r w:rsidR="001614C6" w:rsidRPr="001614C6">
              <w:rPr>
                <w:rFonts w:hint="eastAsia"/>
                <w:sz w:val="16"/>
              </w:rPr>
              <w:t>※どちらかに○を付けて下さい。またはいずれかを消して下さい</w:t>
            </w:r>
          </w:p>
        </w:tc>
      </w:tr>
      <w:tr w:rsidR="005F3526" w:rsidTr="001614C6">
        <w:tc>
          <w:tcPr>
            <w:tcW w:w="1843" w:type="dxa"/>
          </w:tcPr>
          <w:p w:rsidR="005F3526" w:rsidRDefault="00E32BC9" w:rsidP="00437920">
            <w:r>
              <w:rPr>
                <w:rFonts w:hint="eastAsia"/>
              </w:rPr>
              <w:t>所属</w:t>
            </w:r>
          </w:p>
        </w:tc>
        <w:tc>
          <w:tcPr>
            <w:tcW w:w="7229" w:type="dxa"/>
          </w:tcPr>
          <w:p w:rsidR="005F3526" w:rsidRDefault="008141E7" w:rsidP="00437920">
            <w:pPr>
              <w:rPr>
                <w:rFonts w:hint="eastAsia"/>
              </w:rPr>
            </w:pPr>
            <w:r>
              <w:rPr>
                <w:rFonts w:hint="eastAsia"/>
              </w:rPr>
              <w:t>○○市町村</w:t>
            </w:r>
            <w:r w:rsidR="005F3526">
              <w:rPr>
                <w:rFonts w:hint="eastAsia"/>
              </w:rPr>
              <w:t xml:space="preserve">　○○課</w:t>
            </w:r>
          </w:p>
          <w:p w:rsidR="008141E7" w:rsidRPr="005F3526" w:rsidRDefault="008141E7" w:rsidP="00437920">
            <w:r>
              <w:rPr>
                <w:rFonts w:hint="eastAsia"/>
              </w:rPr>
              <w:t>県貿易協会会員：○○</w:t>
            </w:r>
          </w:p>
        </w:tc>
      </w:tr>
      <w:tr w:rsidR="005F3526" w:rsidTr="001614C6">
        <w:tc>
          <w:tcPr>
            <w:tcW w:w="1843" w:type="dxa"/>
          </w:tcPr>
          <w:p w:rsidR="005F3526" w:rsidRDefault="005F3526" w:rsidP="00437920">
            <w:r>
              <w:rPr>
                <w:rFonts w:hint="eastAsia"/>
              </w:rPr>
              <w:t>担当者</w:t>
            </w:r>
            <w:r w:rsidR="00E32BC9">
              <w:rPr>
                <w:rFonts w:hint="eastAsia"/>
              </w:rPr>
              <w:t>役職・</w:t>
            </w:r>
            <w:r>
              <w:rPr>
                <w:rFonts w:hint="eastAsia"/>
              </w:rPr>
              <w:t>氏名</w:t>
            </w:r>
          </w:p>
        </w:tc>
        <w:tc>
          <w:tcPr>
            <w:tcW w:w="7229" w:type="dxa"/>
          </w:tcPr>
          <w:p w:rsidR="005F3526" w:rsidRDefault="005F3526" w:rsidP="00437920"/>
        </w:tc>
      </w:tr>
      <w:tr w:rsidR="005F3526" w:rsidTr="001614C6">
        <w:tc>
          <w:tcPr>
            <w:tcW w:w="1843" w:type="dxa"/>
          </w:tcPr>
          <w:p w:rsidR="005F3526" w:rsidRDefault="005F3526" w:rsidP="00437920">
            <w:r>
              <w:rPr>
                <w:rFonts w:hint="eastAsia"/>
              </w:rPr>
              <w:t>TEL</w:t>
            </w:r>
          </w:p>
        </w:tc>
        <w:tc>
          <w:tcPr>
            <w:tcW w:w="7229" w:type="dxa"/>
          </w:tcPr>
          <w:p w:rsidR="005F3526" w:rsidRDefault="005F3526" w:rsidP="00437920"/>
        </w:tc>
      </w:tr>
      <w:tr w:rsidR="005F3526" w:rsidTr="001614C6">
        <w:tc>
          <w:tcPr>
            <w:tcW w:w="1843" w:type="dxa"/>
          </w:tcPr>
          <w:p w:rsidR="005F3526" w:rsidRDefault="00117F5C" w:rsidP="005F3526">
            <w:r>
              <w:rPr>
                <w:rFonts w:hint="eastAsia"/>
              </w:rPr>
              <w:t>E-</w:t>
            </w:r>
            <w:r w:rsidR="005F3526">
              <w:rPr>
                <w:rFonts w:hint="eastAsia"/>
              </w:rPr>
              <w:t>MAIL</w:t>
            </w:r>
          </w:p>
        </w:tc>
        <w:tc>
          <w:tcPr>
            <w:tcW w:w="7229" w:type="dxa"/>
          </w:tcPr>
          <w:p w:rsidR="005F3526" w:rsidRDefault="005F3526" w:rsidP="00437920"/>
        </w:tc>
      </w:tr>
      <w:tr w:rsidR="00117F5C" w:rsidRPr="005F3526" w:rsidTr="00370DE8">
        <w:tc>
          <w:tcPr>
            <w:tcW w:w="9072" w:type="dxa"/>
            <w:gridSpan w:val="2"/>
          </w:tcPr>
          <w:p w:rsidR="00117F5C" w:rsidRPr="005F3526" w:rsidRDefault="00117F5C" w:rsidP="00437920">
            <w:r>
              <w:rPr>
                <w:rFonts w:hint="eastAsia"/>
              </w:rPr>
              <w:t>（以下、出展希望「有り」の場合に記載して下さい）</w:t>
            </w:r>
          </w:p>
        </w:tc>
      </w:tr>
      <w:tr w:rsidR="005F3526" w:rsidRPr="005F3526" w:rsidTr="001614C6">
        <w:tc>
          <w:tcPr>
            <w:tcW w:w="1843" w:type="dxa"/>
          </w:tcPr>
          <w:p w:rsidR="005F3526" w:rsidRDefault="005F3526" w:rsidP="005F3526">
            <w:r>
              <w:rPr>
                <w:rFonts w:hint="eastAsia"/>
              </w:rPr>
              <w:t>PR</w:t>
            </w:r>
            <w:r>
              <w:rPr>
                <w:rFonts w:hint="eastAsia"/>
              </w:rPr>
              <w:t>展示物</w:t>
            </w:r>
          </w:p>
          <w:p w:rsidR="005F3526" w:rsidRDefault="005F3526" w:rsidP="005F3526">
            <w:r>
              <w:rPr>
                <w:rFonts w:hint="eastAsia"/>
              </w:rPr>
              <w:t>（予定）</w:t>
            </w:r>
          </w:p>
        </w:tc>
        <w:tc>
          <w:tcPr>
            <w:tcW w:w="7229" w:type="dxa"/>
          </w:tcPr>
          <w:p w:rsidR="005F3526" w:rsidRPr="005F3526" w:rsidRDefault="005F3526" w:rsidP="00437920">
            <w:r w:rsidRPr="005F3526">
              <w:rPr>
                <w:rFonts w:hint="eastAsia"/>
              </w:rPr>
              <w:t>（名称（言語）、大きさ、</w:t>
            </w:r>
            <w:r w:rsidR="00117F5C">
              <w:rPr>
                <w:rFonts w:hint="eastAsia"/>
              </w:rPr>
              <w:t>希望</w:t>
            </w:r>
            <w:r w:rsidRPr="005F3526">
              <w:rPr>
                <w:rFonts w:hint="eastAsia"/>
              </w:rPr>
              <w:t>部数）</w:t>
            </w:r>
            <w:r w:rsidR="00117F5C">
              <w:rPr>
                <w:rFonts w:hint="eastAsia"/>
              </w:rPr>
              <w:t>※複数ある場合</w:t>
            </w:r>
            <w:r>
              <w:rPr>
                <w:rFonts w:hint="eastAsia"/>
              </w:rPr>
              <w:t>、全て記載して下さい。</w:t>
            </w:r>
          </w:p>
          <w:p w:rsidR="005F3526" w:rsidRDefault="005F3526" w:rsidP="00437920">
            <w:pPr>
              <w:rPr>
                <w:rFonts w:hint="eastAsia"/>
                <w:color w:val="FF0000"/>
              </w:rPr>
            </w:pPr>
            <w:r w:rsidRPr="005F3526">
              <w:rPr>
                <w:rFonts w:hint="eastAsia"/>
                <w:color w:val="FF0000"/>
              </w:rPr>
              <w:t>例：</w:t>
            </w:r>
            <w:r>
              <w:rPr>
                <w:rFonts w:hint="eastAsia"/>
                <w:color w:val="FF0000"/>
              </w:rPr>
              <w:t>①</w:t>
            </w:r>
            <w:r w:rsidR="001614C6">
              <w:rPr>
                <w:rFonts w:hint="eastAsia"/>
                <w:color w:val="FF0000"/>
              </w:rPr>
              <w:t>冊子</w:t>
            </w:r>
            <w:r w:rsidRPr="005F3526">
              <w:rPr>
                <w:rFonts w:hint="eastAsia"/>
                <w:color w:val="FF0000"/>
              </w:rPr>
              <w:t>「</w:t>
            </w:r>
            <w:r w:rsidR="008141E7">
              <w:rPr>
                <w:rFonts w:hint="eastAsia"/>
                <w:color w:val="FF0000"/>
              </w:rPr>
              <w:t>○○○○</w:t>
            </w:r>
            <w:r w:rsidRPr="005F3526">
              <w:rPr>
                <w:rFonts w:hint="eastAsia"/>
                <w:color w:val="FF0000"/>
              </w:rPr>
              <w:t>」（日・英）、</w:t>
            </w:r>
            <w:r w:rsidRPr="005F3526">
              <w:rPr>
                <w:rFonts w:hint="eastAsia"/>
                <w:color w:val="FF0000"/>
              </w:rPr>
              <w:t>A4</w:t>
            </w:r>
            <w:r w:rsidRPr="005F3526">
              <w:rPr>
                <w:rFonts w:hint="eastAsia"/>
                <w:color w:val="FF0000"/>
              </w:rPr>
              <w:t>・</w:t>
            </w:r>
            <w:r w:rsidRPr="005F3526">
              <w:rPr>
                <w:rFonts w:hint="eastAsia"/>
                <w:color w:val="FF0000"/>
              </w:rPr>
              <w:t>8</w:t>
            </w:r>
            <w:r w:rsidR="001614C6">
              <w:rPr>
                <w:rFonts w:hint="eastAsia"/>
                <w:color w:val="FF0000"/>
              </w:rPr>
              <w:t>ページ</w:t>
            </w:r>
            <w:r w:rsidRPr="005F3526">
              <w:rPr>
                <w:rFonts w:hint="eastAsia"/>
                <w:color w:val="FF0000"/>
              </w:rPr>
              <w:t>、</w:t>
            </w:r>
            <w:r w:rsidRPr="005F3526">
              <w:rPr>
                <w:rFonts w:hint="eastAsia"/>
                <w:color w:val="FF0000"/>
              </w:rPr>
              <w:t>100</w:t>
            </w:r>
            <w:r w:rsidRPr="005F3526">
              <w:rPr>
                <w:rFonts w:hint="eastAsia"/>
                <w:color w:val="FF0000"/>
              </w:rPr>
              <w:t>部</w:t>
            </w:r>
          </w:p>
          <w:p w:rsidR="008141E7" w:rsidRPr="008141E7" w:rsidRDefault="008141E7" w:rsidP="00437920">
            <w:pPr>
              <w:rPr>
                <w:color w:val="FF0000"/>
              </w:rPr>
            </w:pPr>
            <w:r>
              <w:rPr>
                <w:rFonts w:hint="eastAsia"/>
                <w:color w:val="FF0000"/>
              </w:rPr>
              <w:t xml:space="preserve">　　②飴１００袋（試食・販売）</w:t>
            </w:r>
          </w:p>
          <w:p w:rsidR="005F3526" w:rsidRPr="005F3526" w:rsidRDefault="005F3526" w:rsidP="00437920">
            <w:r w:rsidRPr="005F3526">
              <w:rPr>
                <w:rFonts w:hint="eastAsia"/>
              </w:rPr>
              <w:t>①</w:t>
            </w:r>
          </w:p>
          <w:p w:rsidR="005F3526" w:rsidRPr="005F3526" w:rsidRDefault="005F3526" w:rsidP="00437920">
            <w:r w:rsidRPr="005F3526">
              <w:rPr>
                <w:rFonts w:hint="eastAsia"/>
              </w:rPr>
              <w:t>②</w:t>
            </w:r>
            <w:bookmarkStart w:id="0" w:name="_GoBack"/>
            <w:bookmarkEnd w:id="0"/>
          </w:p>
          <w:p w:rsidR="005F3526" w:rsidRDefault="005F3526" w:rsidP="00437920">
            <w:r w:rsidRPr="005F3526">
              <w:rPr>
                <w:rFonts w:hint="eastAsia"/>
              </w:rPr>
              <w:t>③</w:t>
            </w:r>
          </w:p>
          <w:p w:rsidR="005F3526" w:rsidRPr="005F3526" w:rsidRDefault="00117F5C" w:rsidP="00437920">
            <w:r w:rsidRPr="00117F5C">
              <w:rPr>
                <w:rFonts w:hint="eastAsia"/>
                <w:sz w:val="18"/>
              </w:rPr>
              <w:t>※</w:t>
            </w:r>
            <w:r w:rsidRPr="00117F5C">
              <w:rPr>
                <w:rFonts w:hint="eastAsia"/>
                <w:sz w:val="18"/>
              </w:rPr>
              <w:t>Web</w:t>
            </w:r>
            <w:r w:rsidRPr="00117F5C">
              <w:rPr>
                <w:rFonts w:hint="eastAsia"/>
                <w:sz w:val="18"/>
              </w:rPr>
              <w:t>上に公開されているものは、</w:t>
            </w:r>
            <w:r w:rsidRPr="00117F5C">
              <w:rPr>
                <w:rFonts w:hint="eastAsia"/>
                <w:sz w:val="18"/>
              </w:rPr>
              <w:t>URL</w:t>
            </w:r>
            <w:r w:rsidRPr="00117F5C">
              <w:rPr>
                <w:rFonts w:hint="eastAsia"/>
                <w:sz w:val="18"/>
              </w:rPr>
              <w:t>を記載して下さい。</w:t>
            </w:r>
          </w:p>
        </w:tc>
      </w:tr>
    </w:tbl>
    <w:p w:rsidR="004512BA" w:rsidRDefault="00193E55" w:rsidP="00193E55">
      <w:pPr>
        <w:ind w:leftChars="337" w:left="708"/>
      </w:pPr>
      <w:r>
        <w:rPr>
          <w:rFonts w:hint="eastAsia"/>
        </w:rPr>
        <w:t>※詳細について、希望調査票を提出頂いた後に事務局から問い合わせさせていただきます。</w:t>
      </w:r>
    </w:p>
    <w:p w:rsidR="00193E55" w:rsidRPr="004512BA" w:rsidRDefault="00193E55" w:rsidP="00437920"/>
    <w:p w:rsidR="00193E55" w:rsidRDefault="00193E55" w:rsidP="00193E55">
      <w:r>
        <w:rPr>
          <w:rFonts w:hint="eastAsia"/>
        </w:rPr>
        <w:t>４</w:t>
      </w:r>
      <w:r w:rsidR="00437920">
        <w:rPr>
          <w:rFonts w:hint="eastAsia"/>
        </w:rPr>
        <w:t>．</w:t>
      </w:r>
      <w:r>
        <w:rPr>
          <w:rFonts w:hint="eastAsia"/>
        </w:rPr>
        <w:t>調査票送付先：</w:t>
      </w:r>
    </w:p>
    <w:p w:rsidR="00437920" w:rsidRDefault="008141E7" w:rsidP="008141E7">
      <w:pPr>
        <w:ind w:firstLineChars="400" w:firstLine="840"/>
      </w:pPr>
      <w:r>
        <w:rPr>
          <w:rFonts w:hint="eastAsia"/>
        </w:rPr>
        <w:t>鹿児島県かごしま</w:t>
      </w:r>
      <w:r>
        <w:rPr>
          <w:rFonts w:hint="eastAsia"/>
        </w:rPr>
        <w:t>PR</w:t>
      </w:r>
      <w:r>
        <w:rPr>
          <w:rFonts w:hint="eastAsia"/>
        </w:rPr>
        <w:t>課　有村</w:t>
      </w:r>
      <w:r w:rsidR="00CB3436">
        <w:rPr>
          <w:rFonts w:hint="eastAsia"/>
        </w:rPr>
        <w:t>，福永</w:t>
      </w:r>
      <w:r>
        <w:rPr>
          <w:rFonts w:hint="eastAsia"/>
        </w:rPr>
        <w:t xml:space="preserve">　</w:t>
      </w:r>
      <w:r w:rsidRPr="008141E7">
        <w:t>kag</w:t>
      </w:r>
      <w:r>
        <w:t>opr-boueki@pref.kagoshima.lg.jp</w:t>
      </w:r>
    </w:p>
    <w:p w:rsidR="008141E7" w:rsidRDefault="008141E7" w:rsidP="00193E55">
      <w:pPr>
        <w:rPr>
          <w:rFonts w:hint="eastAsia"/>
        </w:rPr>
      </w:pPr>
    </w:p>
    <w:p w:rsidR="00193E55" w:rsidRDefault="00193E55" w:rsidP="00193E55">
      <w:r>
        <w:rPr>
          <w:rFonts w:hint="eastAsia"/>
        </w:rPr>
        <w:t>５．問い合わせ先：</w:t>
      </w:r>
    </w:p>
    <w:p w:rsidR="00193E55" w:rsidRDefault="00193E55" w:rsidP="008141E7">
      <w:pPr>
        <w:ind w:leftChars="202" w:left="424" w:firstLineChars="200" w:firstLine="420"/>
      </w:pPr>
      <w:r>
        <w:rPr>
          <w:rFonts w:hint="eastAsia"/>
        </w:rPr>
        <w:t xml:space="preserve">　</w:t>
      </w:r>
      <w:r>
        <w:rPr>
          <w:rFonts w:hint="eastAsia"/>
        </w:rPr>
        <w:t>TEL</w:t>
      </w:r>
      <w:r>
        <w:rPr>
          <w:rFonts w:hint="eastAsia"/>
        </w:rPr>
        <w:t>：</w:t>
      </w:r>
      <w:r w:rsidR="008141E7">
        <w:rPr>
          <w:rFonts w:hint="eastAsia"/>
        </w:rPr>
        <w:t>099-286-3053</w:t>
      </w:r>
    </w:p>
    <w:p w:rsidR="00E16485" w:rsidRPr="008141E7" w:rsidRDefault="00E16485" w:rsidP="006A40F8">
      <w:pPr>
        <w:jc w:val="left"/>
      </w:pPr>
    </w:p>
    <w:sectPr w:rsidR="00E16485" w:rsidRPr="008141E7" w:rsidSect="00D01438">
      <w:headerReference w:type="default" r:id="rId8"/>
      <w:pgSz w:w="11906" w:h="16838"/>
      <w:pgMar w:top="851" w:right="1133" w:bottom="851" w:left="993"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EC9" w:rsidRDefault="008C7EC9" w:rsidP="003C0825">
      <w:r>
        <w:separator/>
      </w:r>
    </w:p>
  </w:endnote>
  <w:endnote w:type="continuationSeparator" w:id="0">
    <w:p w:rsidR="008C7EC9" w:rsidRDefault="008C7EC9"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EC9" w:rsidRDefault="008C7EC9" w:rsidP="003C0825">
      <w:r>
        <w:separator/>
      </w:r>
    </w:p>
  </w:footnote>
  <w:footnote w:type="continuationSeparator" w:id="0">
    <w:p w:rsidR="008C7EC9" w:rsidRDefault="008C7EC9" w:rsidP="003C08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4C6" w:rsidRPr="003C0825" w:rsidRDefault="001614C6" w:rsidP="00EC5662">
    <w:pPr>
      <w:pStyle w:val="a3"/>
      <w:ind w:right="210"/>
      <w:jc w:val="right"/>
      <w:rPr>
        <w:rFonts w:asciiTheme="minorEastAsia" w:hAnsiTheme="minor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8690D"/>
    <w:multiLevelType w:val="hybridMultilevel"/>
    <w:tmpl w:val="CF1870D2"/>
    <w:lvl w:ilvl="0" w:tplc="04090001">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1">
    <w:nsid w:val="0B3D41E7"/>
    <w:multiLevelType w:val="hybridMultilevel"/>
    <w:tmpl w:val="1932E34C"/>
    <w:lvl w:ilvl="0" w:tplc="04090001">
      <w:start w:val="1"/>
      <w:numFmt w:val="bullet"/>
      <w:lvlText w:val=""/>
      <w:lvlJc w:val="left"/>
      <w:pPr>
        <w:ind w:left="703" w:hanging="420"/>
      </w:pPr>
      <w:rPr>
        <w:rFonts w:ascii="Wingdings" w:hAnsi="Wingdings" w:hint="default"/>
      </w:rPr>
    </w:lvl>
    <w:lvl w:ilvl="1" w:tplc="0409000B">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2">
    <w:nsid w:val="101B1509"/>
    <w:multiLevelType w:val="hybridMultilevel"/>
    <w:tmpl w:val="3174B95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0931785"/>
    <w:multiLevelType w:val="hybridMultilevel"/>
    <w:tmpl w:val="D8A6D43C"/>
    <w:lvl w:ilvl="0" w:tplc="D4F67934">
      <w:start w:val="1"/>
      <w:numFmt w:val="bullet"/>
      <w:lvlText w:val="○"/>
      <w:lvlJc w:val="left"/>
      <w:pPr>
        <w:ind w:left="1260" w:hanging="420"/>
      </w:pPr>
      <w:rPr>
        <w:rFonts w:ascii="ＭＳ ゴシック" w:eastAsia="ＭＳ ゴシック" w:hAnsi="ＭＳ ゴシック"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
    <w:nsid w:val="1129120F"/>
    <w:multiLevelType w:val="hybridMultilevel"/>
    <w:tmpl w:val="F544DDAA"/>
    <w:lvl w:ilvl="0" w:tplc="87401C00">
      <w:start w:val="1"/>
      <w:numFmt w:val="bullet"/>
      <w:lvlText w:val=""/>
      <w:lvlJc w:val="left"/>
      <w:pPr>
        <w:ind w:left="840" w:hanging="420"/>
      </w:pPr>
      <w:rPr>
        <w:rFonts w:ascii="Wingdings" w:hAnsi="Wingdings" w:hint="default"/>
        <w:i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nsid w:val="13ED0F0D"/>
    <w:multiLevelType w:val="hybridMultilevel"/>
    <w:tmpl w:val="57421BB4"/>
    <w:lvl w:ilvl="0" w:tplc="07EEA342">
      <w:start w:val="1"/>
      <w:numFmt w:val="bullet"/>
      <w:lvlText w:val="○"/>
      <w:lvlJc w:val="left"/>
      <w:pPr>
        <w:ind w:left="840" w:hanging="420"/>
      </w:pPr>
      <w:rPr>
        <w:rFonts w:ascii="ＭＳ ゴシック" w:eastAsia="ＭＳ ゴシック" w:hAnsi="ＭＳ ゴシック" w:hint="eastAsia"/>
        <w:lang w:val="en-US"/>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nsid w:val="49CA0503"/>
    <w:multiLevelType w:val="hybridMultilevel"/>
    <w:tmpl w:val="F40609C0"/>
    <w:lvl w:ilvl="0" w:tplc="04090009">
      <w:start w:val="1"/>
      <w:numFmt w:val="bullet"/>
      <w:lvlText w:val=""/>
      <w:lvlJc w:val="left"/>
      <w:pPr>
        <w:ind w:left="2310" w:hanging="420"/>
      </w:pPr>
      <w:rPr>
        <w:rFonts w:ascii="Wingdings" w:hAnsi="Wingdings" w:hint="default"/>
      </w:rPr>
    </w:lvl>
    <w:lvl w:ilvl="1" w:tplc="0409000B" w:tentative="1">
      <w:start w:val="1"/>
      <w:numFmt w:val="bullet"/>
      <w:lvlText w:val=""/>
      <w:lvlJc w:val="left"/>
      <w:pPr>
        <w:ind w:left="2730" w:hanging="420"/>
      </w:pPr>
      <w:rPr>
        <w:rFonts w:ascii="Wingdings" w:hAnsi="Wingdings" w:hint="default"/>
      </w:rPr>
    </w:lvl>
    <w:lvl w:ilvl="2" w:tplc="0409000D" w:tentative="1">
      <w:start w:val="1"/>
      <w:numFmt w:val="bullet"/>
      <w:lvlText w:val=""/>
      <w:lvlJc w:val="left"/>
      <w:pPr>
        <w:ind w:left="3150" w:hanging="420"/>
      </w:pPr>
      <w:rPr>
        <w:rFonts w:ascii="Wingdings" w:hAnsi="Wingdings" w:hint="default"/>
      </w:rPr>
    </w:lvl>
    <w:lvl w:ilvl="3" w:tplc="04090001" w:tentative="1">
      <w:start w:val="1"/>
      <w:numFmt w:val="bullet"/>
      <w:lvlText w:val=""/>
      <w:lvlJc w:val="left"/>
      <w:pPr>
        <w:ind w:left="3570" w:hanging="420"/>
      </w:pPr>
      <w:rPr>
        <w:rFonts w:ascii="Wingdings" w:hAnsi="Wingdings" w:hint="default"/>
      </w:rPr>
    </w:lvl>
    <w:lvl w:ilvl="4" w:tplc="0409000B" w:tentative="1">
      <w:start w:val="1"/>
      <w:numFmt w:val="bullet"/>
      <w:lvlText w:val=""/>
      <w:lvlJc w:val="left"/>
      <w:pPr>
        <w:ind w:left="3990" w:hanging="420"/>
      </w:pPr>
      <w:rPr>
        <w:rFonts w:ascii="Wingdings" w:hAnsi="Wingdings" w:hint="default"/>
      </w:rPr>
    </w:lvl>
    <w:lvl w:ilvl="5" w:tplc="0409000D" w:tentative="1">
      <w:start w:val="1"/>
      <w:numFmt w:val="bullet"/>
      <w:lvlText w:val=""/>
      <w:lvlJc w:val="left"/>
      <w:pPr>
        <w:ind w:left="4410" w:hanging="420"/>
      </w:pPr>
      <w:rPr>
        <w:rFonts w:ascii="Wingdings" w:hAnsi="Wingdings" w:hint="default"/>
      </w:rPr>
    </w:lvl>
    <w:lvl w:ilvl="6" w:tplc="04090001" w:tentative="1">
      <w:start w:val="1"/>
      <w:numFmt w:val="bullet"/>
      <w:lvlText w:val=""/>
      <w:lvlJc w:val="left"/>
      <w:pPr>
        <w:ind w:left="4830" w:hanging="420"/>
      </w:pPr>
      <w:rPr>
        <w:rFonts w:ascii="Wingdings" w:hAnsi="Wingdings" w:hint="default"/>
      </w:rPr>
    </w:lvl>
    <w:lvl w:ilvl="7" w:tplc="0409000B" w:tentative="1">
      <w:start w:val="1"/>
      <w:numFmt w:val="bullet"/>
      <w:lvlText w:val=""/>
      <w:lvlJc w:val="left"/>
      <w:pPr>
        <w:ind w:left="5250" w:hanging="420"/>
      </w:pPr>
      <w:rPr>
        <w:rFonts w:ascii="Wingdings" w:hAnsi="Wingdings" w:hint="default"/>
      </w:rPr>
    </w:lvl>
    <w:lvl w:ilvl="8" w:tplc="0409000D" w:tentative="1">
      <w:start w:val="1"/>
      <w:numFmt w:val="bullet"/>
      <w:lvlText w:val=""/>
      <w:lvlJc w:val="left"/>
      <w:pPr>
        <w:ind w:left="5670" w:hanging="420"/>
      </w:pPr>
      <w:rPr>
        <w:rFonts w:ascii="Wingdings" w:hAnsi="Wingdings" w:hint="default"/>
      </w:rPr>
    </w:lvl>
  </w:abstractNum>
  <w:abstractNum w:abstractNumId="7">
    <w:nsid w:val="4E892C81"/>
    <w:multiLevelType w:val="hybridMultilevel"/>
    <w:tmpl w:val="F71481CE"/>
    <w:lvl w:ilvl="0" w:tplc="D4F67934">
      <w:start w:val="1"/>
      <w:numFmt w:val="bullet"/>
      <w:lvlText w:val="○"/>
      <w:lvlJc w:val="left"/>
      <w:pPr>
        <w:ind w:left="1165" w:hanging="420"/>
      </w:pPr>
      <w:rPr>
        <w:rFonts w:ascii="ＭＳ ゴシック" w:eastAsia="ＭＳ ゴシック" w:hAnsi="ＭＳ ゴシック" w:hint="eastAsia"/>
      </w:rPr>
    </w:lvl>
    <w:lvl w:ilvl="1" w:tplc="0409000B" w:tentative="1">
      <w:start w:val="1"/>
      <w:numFmt w:val="bullet"/>
      <w:lvlText w:val=""/>
      <w:lvlJc w:val="left"/>
      <w:pPr>
        <w:ind w:left="1585" w:hanging="420"/>
      </w:pPr>
      <w:rPr>
        <w:rFonts w:ascii="Wingdings" w:hAnsi="Wingdings" w:hint="default"/>
      </w:rPr>
    </w:lvl>
    <w:lvl w:ilvl="2" w:tplc="0409000D" w:tentative="1">
      <w:start w:val="1"/>
      <w:numFmt w:val="bullet"/>
      <w:lvlText w:val=""/>
      <w:lvlJc w:val="left"/>
      <w:pPr>
        <w:ind w:left="2005" w:hanging="420"/>
      </w:pPr>
      <w:rPr>
        <w:rFonts w:ascii="Wingdings" w:hAnsi="Wingdings" w:hint="default"/>
      </w:rPr>
    </w:lvl>
    <w:lvl w:ilvl="3" w:tplc="04090001" w:tentative="1">
      <w:start w:val="1"/>
      <w:numFmt w:val="bullet"/>
      <w:lvlText w:val=""/>
      <w:lvlJc w:val="left"/>
      <w:pPr>
        <w:ind w:left="2425" w:hanging="420"/>
      </w:pPr>
      <w:rPr>
        <w:rFonts w:ascii="Wingdings" w:hAnsi="Wingdings" w:hint="default"/>
      </w:rPr>
    </w:lvl>
    <w:lvl w:ilvl="4" w:tplc="0409000B" w:tentative="1">
      <w:start w:val="1"/>
      <w:numFmt w:val="bullet"/>
      <w:lvlText w:val=""/>
      <w:lvlJc w:val="left"/>
      <w:pPr>
        <w:ind w:left="2845" w:hanging="420"/>
      </w:pPr>
      <w:rPr>
        <w:rFonts w:ascii="Wingdings" w:hAnsi="Wingdings" w:hint="default"/>
      </w:rPr>
    </w:lvl>
    <w:lvl w:ilvl="5" w:tplc="0409000D" w:tentative="1">
      <w:start w:val="1"/>
      <w:numFmt w:val="bullet"/>
      <w:lvlText w:val=""/>
      <w:lvlJc w:val="left"/>
      <w:pPr>
        <w:ind w:left="3265" w:hanging="420"/>
      </w:pPr>
      <w:rPr>
        <w:rFonts w:ascii="Wingdings" w:hAnsi="Wingdings" w:hint="default"/>
      </w:rPr>
    </w:lvl>
    <w:lvl w:ilvl="6" w:tplc="04090001" w:tentative="1">
      <w:start w:val="1"/>
      <w:numFmt w:val="bullet"/>
      <w:lvlText w:val=""/>
      <w:lvlJc w:val="left"/>
      <w:pPr>
        <w:ind w:left="3685" w:hanging="420"/>
      </w:pPr>
      <w:rPr>
        <w:rFonts w:ascii="Wingdings" w:hAnsi="Wingdings" w:hint="default"/>
      </w:rPr>
    </w:lvl>
    <w:lvl w:ilvl="7" w:tplc="0409000B" w:tentative="1">
      <w:start w:val="1"/>
      <w:numFmt w:val="bullet"/>
      <w:lvlText w:val=""/>
      <w:lvlJc w:val="left"/>
      <w:pPr>
        <w:ind w:left="4105" w:hanging="420"/>
      </w:pPr>
      <w:rPr>
        <w:rFonts w:ascii="Wingdings" w:hAnsi="Wingdings" w:hint="default"/>
      </w:rPr>
    </w:lvl>
    <w:lvl w:ilvl="8" w:tplc="0409000D" w:tentative="1">
      <w:start w:val="1"/>
      <w:numFmt w:val="bullet"/>
      <w:lvlText w:val=""/>
      <w:lvlJc w:val="left"/>
      <w:pPr>
        <w:ind w:left="4525" w:hanging="420"/>
      </w:pPr>
      <w:rPr>
        <w:rFonts w:ascii="Wingdings" w:hAnsi="Wingdings" w:hint="default"/>
      </w:rPr>
    </w:lvl>
  </w:abstractNum>
  <w:abstractNum w:abstractNumId="8">
    <w:nsid w:val="53F4742F"/>
    <w:multiLevelType w:val="hybridMultilevel"/>
    <w:tmpl w:val="A5F89206"/>
    <w:lvl w:ilvl="0" w:tplc="9C48179A">
      <w:start w:val="1"/>
      <w:numFmt w:val="bullet"/>
      <w:lvlText w:val="○"/>
      <w:lvlJc w:val="left"/>
      <w:pPr>
        <w:ind w:left="840" w:hanging="420"/>
      </w:pPr>
      <w:rPr>
        <w:rFonts w:ascii="ＭＳ ゴシック" w:eastAsia="ＭＳ ゴシック" w:hAnsi="ＭＳ ゴシック" w:hint="eastAsia"/>
        <w:lang w:val="en-US"/>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nsid w:val="59B37876"/>
    <w:multiLevelType w:val="hybridMultilevel"/>
    <w:tmpl w:val="4C4A032A"/>
    <w:lvl w:ilvl="0" w:tplc="04090001">
      <w:start w:val="1"/>
      <w:numFmt w:val="bullet"/>
      <w:lvlText w:val=""/>
      <w:lvlJc w:val="left"/>
      <w:pPr>
        <w:ind w:left="703" w:hanging="420"/>
      </w:pPr>
      <w:rPr>
        <w:rFonts w:ascii="Wingdings" w:hAnsi="Wingdings" w:hint="default"/>
      </w:rPr>
    </w:lvl>
    <w:lvl w:ilvl="1" w:tplc="0409000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10">
    <w:nsid w:val="624B15B8"/>
    <w:multiLevelType w:val="hybridMultilevel"/>
    <w:tmpl w:val="6F129C8A"/>
    <w:lvl w:ilvl="0" w:tplc="CA3E4F06">
      <w:start w:val="1"/>
      <w:numFmt w:val="bullet"/>
      <w:lvlText w:val="○"/>
      <w:lvlJc w:val="left"/>
      <w:pPr>
        <w:ind w:left="1260" w:hanging="420"/>
      </w:pPr>
      <w:rPr>
        <w:rFonts w:ascii="ＭＳ ゴシック" w:eastAsia="ＭＳ ゴシック" w:hAnsi="ＭＳ ゴシック" w:hint="eastAsia"/>
        <w:lang w:val="en-US"/>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nsid w:val="7A753D80"/>
    <w:multiLevelType w:val="hybridMultilevel"/>
    <w:tmpl w:val="2EF4BC70"/>
    <w:lvl w:ilvl="0" w:tplc="D4F67934">
      <w:start w:val="1"/>
      <w:numFmt w:val="bullet"/>
      <w:lvlText w:val="○"/>
      <w:lvlJc w:val="left"/>
      <w:pPr>
        <w:ind w:left="840" w:hanging="420"/>
      </w:pPr>
      <w:rPr>
        <w:rFonts w:ascii="ＭＳ ゴシック" w:eastAsia="ＭＳ ゴシック" w:hAnsi="ＭＳ ゴシック"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2">
    <w:nsid w:val="7DB32128"/>
    <w:multiLevelType w:val="hybridMultilevel"/>
    <w:tmpl w:val="4B3C9DFE"/>
    <w:lvl w:ilvl="0" w:tplc="04090005">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2"/>
  </w:num>
  <w:num w:numId="2">
    <w:abstractNumId w:val="8"/>
  </w:num>
  <w:num w:numId="3">
    <w:abstractNumId w:val="4"/>
  </w:num>
  <w:num w:numId="4">
    <w:abstractNumId w:val="3"/>
  </w:num>
  <w:num w:numId="5">
    <w:abstractNumId w:val="10"/>
  </w:num>
  <w:num w:numId="6">
    <w:abstractNumId w:val="5"/>
  </w:num>
  <w:num w:numId="7">
    <w:abstractNumId w:val="7"/>
  </w:num>
  <w:num w:numId="8">
    <w:abstractNumId w:val="1"/>
  </w:num>
  <w:num w:numId="9">
    <w:abstractNumId w:val="9"/>
  </w:num>
  <w:num w:numId="10">
    <w:abstractNumId w:val="12"/>
  </w:num>
  <w:num w:numId="11">
    <w:abstractNumId w:val="6"/>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662"/>
    <w:rsid w:val="000244DE"/>
    <w:rsid w:val="00057D35"/>
    <w:rsid w:val="001016E6"/>
    <w:rsid w:val="00117F5C"/>
    <w:rsid w:val="00124950"/>
    <w:rsid w:val="00134889"/>
    <w:rsid w:val="00152F4F"/>
    <w:rsid w:val="001614C6"/>
    <w:rsid w:val="001832A2"/>
    <w:rsid w:val="001874CC"/>
    <w:rsid w:val="00193CF6"/>
    <w:rsid w:val="00193E55"/>
    <w:rsid w:val="0019540E"/>
    <w:rsid w:val="001D6504"/>
    <w:rsid w:val="00224E8E"/>
    <w:rsid w:val="0024712B"/>
    <w:rsid w:val="00276F54"/>
    <w:rsid w:val="00295703"/>
    <w:rsid w:val="00317FE1"/>
    <w:rsid w:val="00351330"/>
    <w:rsid w:val="003C0825"/>
    <w:rsid w:val="0040103E"/>
    <w:rsid w:val="00407E9E"/>
    <w:rsid w:val="00432489"/>
    <w:rsid w:val="00437920"/>
    <w:rsid w:val="004512BA"/>
    <w:rsid w:val="004633BF"/>
    <w:rsid w:val="00494C4E"/>
    <w:rsid w:val="00495B6D"/>
    <w:rsid w:val="004A2AE9"/>
    <w:rsid w:val="004A666D"/>
    <w:rsid w:val="004B7F66"/>
    <w:rsid w:val="004D69DC"/>
    <w:rsid w:val="004F2008"/>
    <w:rsid w:val="00531EB5"/>
    <w:rsid w:val="00553CC8"/>
    <w:rsid w:val="005609F6"/>
    <w:rsid w:val="00571575"/>
    <w:rsid w:val="005D073C"/>
    <w:rsid w:val="005F3526"/>
    <w:rsid w:val="00641067"/>
    <w:rsid w:val="00665E51"/>
    <w:rsid w:val="006A40F8"/>
    <w:rsid w:val="006C3131"/>
    <w:rsid w:val="0074791F"/>
    <w:rsid w:val="007923F6"/>
    <w:rsid w:val="007B4534"/>
    <w:rsid w:val="008141E7"/>
    <w:rsid w:val="008232AA"/>
    <w:rsid w:val="008320E1"/>
    <w:rsid w:val="008905B3"/>
    <w:rsid w:val="008C7EC9"/>
    <w:rsid w:val="008E13C0"/>
    <w:rsid w:val="008F7C24"/>
    <w:rsid w:val="00933CD4"/>
    <w:rsid w:val="00935324"/>
    <w:rsid w:val="00966376"/>
    <w:rsid w:val="009A3C16"/>
    <w:rsid w:val="00A11E56"/>
    <w:rsid w:val="00A22602"/>
    <w:rsid w:val="00A43612"/>
    <w:rsid w:val="00A64F4E"/>
    <w:rsid w:val="00A65ABA"/>
    <w:rsid w:val="00AA5DDD"/>
    <w:rsid w:val="00AA7623"/>
    <w:rsid w:val="00AB3D1B"/>
    <w:rsid w:val="00AC7207"/>
    <w:rsid w:val="00AE2590"/>
    <w:rsid w:val="00B23C3F"/>
    <w:rsid w:val="00B95696"/>
    <w:rsid w:val="00BC023D"/>
    <w:rsid w:val="00BD3B33"/>
    <w:rsid w:val="00BD7585"/>
    <w:rsid w:val="00C260B1"/>
    <w:rsid w:val="00CB3436"/>
    <w:rsid w:val="00D01438"/>
    <w:rsid w:val="00D13D6F"/>
    <w:rsid w:val="00D22419"/>
    <w:rsid w:val="00D610BF"/>
    <w:rsid w:val="00D7025F"/>
    <w:rsid w:val="00D97E93"/>
    <w:rsid w:val="00DC28AE"/>
    <w:rsid w:val="00DE74A1"/>
    <w:rsid w:val="00DF015B"/>
    <w:rsid w:val="00DF3B33"/>
    <w:rsid w:val="00E16485"/>
    <w:rsid w:val="00E27A22"/>
    <w:rsid w:val="00E32BC9"/>
    <w:rsid w:val="00E551DD"/>
    <w:rsid w:val="00E73F03"/>
    <w:rsid w:val="00EA2DF2"/>
    <w:rsid w:val="00EC5662"/>
    <w:rsid w:val="00EF00D0"/>
    <w:rsid w:val="00F1134A"/>
    <w:rsid w:val="00F569FB"/>
    <w:rsid w:val="00F90298"/>
    <w:rsid w:val="00FD67AF"/>
    <w:rsid w:val="00FD77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List Paragraph"/>
    <w:basedOn w:val="a"/>
    <w:uiPriority w:val="34"/>
    <w:qFormat/>
    <w:rsid w:val="00EC5662"/>
    <w:pPr>
      <w:ind w:leftChars="400" w:left="840"/>
    </w:pPr>
  </w:style>
  <w:style w:type="table" w:styleId="a8">
    <w:name w:val="Table Grid"/>
    <w:basedOn w:val="a1"/>
    <w:uiPriority w:val="59"/>
    <w:rsid w:val="005F35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193E5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List Paragraph"/>
    <w:basedOn w:val="a"/>
    <w:uiPriority w:val="34"/>
    <w:qFormat/>
    <w:rsid w:val="00EC5662"/>
    <w:pPr>
      <w:ind w:leftChars="400" w:left="840"/>
    </w:pPr>
  </w:style>
  <w:style w:type="table" w:styleId="a8">
    <w:name w:val="Table Grid"/>
    <w:basedOn w:val="a1"/>
    <w:uiPriority w:val="59"/>
    <w:rsid w:val="005F35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193E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905</TotalTime>
  <Pages>2</Pages>
  <Words>212</Words>
  <Characters>1209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1419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事業課　橋爪</dc:creator>
  <cp:lastModifiedBy>鹿児島県</cp:lastModifiedBy>
  <cp:revision>71</cp:revision>
  <cp:lastPrinted>2017-10-20T02:44:00Z</cp:lastPrinted>
  <dcterms:created xsi:type="dcterms:W3CDTF">2014-10-01T04:49:00Z</dcterms:created>
  <dcterms:modified xsi:type="dcterms:W3CDTF">2017-10-20T02:45:00Z</dcterms:modified>
</cp:coreProperties>
</file>